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D7" w:rsidRPr="00EB5ED7" w:rsidRDefault="00EB5ED7" w:rsidP="00EB5E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B5E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Реле токовое РЭО-401 УХЛ</w:t>
      </w:r>
      <w:proofErr w:type="gramStart"/>
      <w:r w:rsidRPr="00EB5E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proofErr w:type="gramEnd"/>
    </w:p>
    <w:p w:rsidR="00EB5ED7" w:rsidRPr="00EB5ED7" w:rsidRDefault="00EB5ED7" w:rsidP="00EB5E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5E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Техническое описание:</w:t>
      </w:r>
    </w:p>
    <w:p w:rsidR="00EB5ED7" w:rsidRPr="00EB5ED7" w:rsidRDefault="00EB5ED7" w:rsidP="00EB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159385</wp:posOffset>
            </wp:positionV>
            <wp:extent cx="3589655" cy="2828925"/>
            <wp:effectExtent l="19050" t="0" r="0" b="0"/>
            <wp:wrapSquare wrapText="bothSides"/>
            <wp:docPr id="2" name="Рисунок 2" descr="http://vectoralfa.ho.ua/reo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ectoralfa.ho.ua/reo4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Назначение</w:t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Максимальное токовое реле типа РЭО-401 УХЛ3 предназначено для защиты от перегрузок</w:t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токов короткого замыкания электродвигателей постоянного тока и асинхронных электродвигателей </w:t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фазным ротором переменного тока при частоте сети 50 Гц.</w:t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Многополюсное реле РЭО-401 УХЛ3, состоящее из нескольких электромагнитных систем реле </w:t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одного </w:t>
      </w:r>
      <w:proofErr w:type="spellStart"/>
      <w:proofErr w:type="gramStart"/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блок-контакта</w:t>
      </w:r>
      <w:proofErr w:type="spellEnd"/>
      <w:proofErr w:type="gramEnd"/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собранных на общей скобе, предназначено для комплексной защиты электродвигателей.</w:t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Реле выпускается в едином климатическом исполнении, предназначенном для эксплуатации в условиях,</w:t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нормированных для исполнений</w:t>
      </w:r>
      <w:proofErr w:type="gramStart"/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ХЛ категории размещения 3 по ГОСТ 15150 (РЭО-401 УХЛ3).</w:t>
      </w:r>
    </w:p>
    <w:p w:rsidR="00EB5ED7" w:rsidRPr="00EB5ED7" w:rsidRDefault="00EB5ED7" w:rsidP="00EB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Технические данные</w:t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Реле РЭО-401 имеют исполнения по номинальному току втягивающей катушки: </w:t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6А, 10А, 16А, 25А, 40А, 63А, 100А, 160А, 250А, 320А.</w:t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Ток срабатывания регулируется в широком диапазоне, вплоть до 4-х кратного значения </w:t>
      </w:r>
      <w:proofErr w:type="gramStart"/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номинального. </w:t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Изоляция реле рассчитана на напряжение до 500 В.</w:t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Раствор контактов реле не менее 3 мм. Нажатие на контактный мостик не менее 0,07 кг. </w:t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Коммутационная и механическая износостойкость реле 10 тыс. циклов при соблюдении </w:t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вышеуказанных условий эксплуатации.</w:t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Реле могут быть установлены как на металлической, так и на изоляционной плите или рейке Реле предназначены для работы в условиях вибраций и ударных сотрясений с частотой до 25 Гц</w:t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ускорении не более 0,7 </w:t>
      </w:r>
      <w:proofErr w:type="spellStart"/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t>g</w:t>
      </w:r>
      <w:proofErr w:type="spellEnd"/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Рабочее положение реле – крепление на вертикальной плоскости.</w:t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Отклонение от рабочего положения - не более 5 градусов в любую сторону. </w:t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 реле в зависимости от номинального тока 0,7 - 1 кг.</w:t>
      </w:r>
    </w:p>
    <w:p w:rsidR="00EB5ED7" w:rsidRPr="00EB5ED7" w:rsidRDefault="00EB5ED7" w:rsidP="00EB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Конструкция</w:t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Реле состоит из двух основных узлов - электромагнитной системы (электромагнит реле)</w:t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размыкающего </w:t>
      </w:r>
      <w:proofErr w:type="spellStart"/>
      <w:proofErr w:type="gramStart"/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блок-контакта</w:t>
      </w:r>
      <w:proofErr w:type="spellEnd"/>
      <w:proofErr w:type="gramEnd"/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t>. Электромагнитные системы реле имеют скобу</w:t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магнитопровода</w:t>
      </w:r>
      <w:proofErr w:type="spellEnd"/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с ввернутой в нее трубкой 10, на которой расположена втягивающая катушка 6 </w:t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изоляционном каркасе. Внутри трубки находится якорь 11, который имеет возможность свободного</w:t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перемещения вдоль трубки.</w:t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Положение якоря определяет величину тока срабатывания реле. При движении вверх </w:t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якорь через</w:t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толкатель 4 размыкает контакты электрической блокировки.</w:t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Регулирование тока срабатывания реле РЭО-401 производится изменением положения скобы 7</w:t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фиксацией ее положения винтом 8 (рис. 1).</w:t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Контакты </w:t>
      </w:r>
      <w:proofErr w:type="spellStart"/>
      <w:proofErr w:type="gramStart"/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блок-контакта</w:t>
      </w:r>
      <w:proofErr w:type="spellEnd"/>
      <w:proofErr w:type="gramEnd"/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срабатывания реле РЭО-401 остаются разомкнутыми до тех пор,</w:t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не будет разомкнута цепь катушки или ток в катушке не понизится до величины,</w:t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которой якорь реле отпадает. После этого якорь с толкателем возвращается в свое нижнее положение,</w:t>
      </w:r>
      <w:r w:rsidRPr="00EB5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контакты под действием пружины 2 замыкаются.</w:t>
      </w:r>
    </w:p>
    <w:p w:rsidR="00EB5ED7" w:rsidRDefault="00EB5ED7" w:rsidP="00EB5ED7">
      <w:pPr>
        <w:pStyle w:val="3"/>
      </w:pPr>
      <w:r>
        <w:t xml:space="preserve"> </w:t>
      </w:r>
    </w:p>
    <w:p w:rsidR="00EB5ED7" w:rsidRDefault="00EB5ED7" w:rsidP="00EB5ED7">
      <w:pPr>
        <w:pStyle w:val="3"/>
      </w:pPr>
    </w:p>
    <w:p w:rsidR="00EB5ED7" w:rsidRDefault="00EB5ED7" w:rsidP="00EB5ED7">
      <w:pPr>
        <w:pStyle w:val="2"/>
      </w:pPr>
      <w:r>
        <w:t xml:space="preserve">               Реле электромагнитное времени РЭВ-811</w:t>
      </w:r>
    </w:p>
    <w:p w:rsidR="00EB5ED7" w:rsidRDefault="00EB5ED7" w:rsidP="00EB5ED7">
      <w:pPr>
        <w:pStyle w:val="3"/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23975"/>
            <wp:effectExtent l="19050" t="0" r="0" b="0"/>
            <wp:wrapSquare wrapText="bothSides"/>
            <wp:docPr id="4" name="Рисунок 4" descr="http://vectoralfa.ho.ua/rev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ectoralfa.ho.ua/rev8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Техническое описание:</w:t>
      </w:r>
    </w:p>
    <w:p w:rsidR="00EB5ED7" w:rsidRDefault="00EB5ED7" w:rsidP="00EB5ED7">
      <w:pPr>
        <w:pStyle w:val="a3"/>
      </w:pPr>
      <w:r>
        <w:t xml:space="preserve">Применяются в качестве электромагнитных </w:t>
      </w:r>
      <w:r>
        <w:br/>
        <w:t>реле времени в цепях постоянного тока.</w:t>
      </w:r>
      <w:r>
        <w:br/>
        <w:t>Реле изготавливаются на номинальные</w:t>
      </w:r>
      <w:r>
        <w:br/>
        <w:t>напряжения: 24, 48, 110 и 220 В.</w:t>
      </w:r>
    </w:p>
    <w:p w:rsidR="003754A6" w:rsidRDefault="003754A6" w:rsidP="00EB5ED7">
      <w:pPr>
        <w:pStyle w:val="3"/>
      </w:pPr>
    </w:p>
    <w:p w:rsidR="00EB5ED7" w:rsidRDefault="00EB5ED7" w:rsidP="00EB5ED7">
      <w:pPr>
        <w:pStyle w:val="2"/>
      </w:pPr>
      <w:r>
        <w:t>Реле тока РТ40</w:t>
      </w:r>
    </w:p>
    <w:p w:rsidR="00EB5ED7" w:rsidRDefault="00EB5ED7" w:rsidP="00EB5ED7">
      <w:pPr>
        <w:pStyle w:val="3"/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90600" cy="1181100"/>
            <wp:effectExtent l="19050" t="0" r="0" b="0"/>
            <wp:wrapSquare wrapText="bothSides"/>
            <wp:docPr id="5" name="Рисунок 5" descr="http://vectoralfa.ho.ua/rt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ectoralfa.ho.ua/rt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Техническое описание:</w:t>
      </w:r>
    </w:p>
    <w:p w:rsidR="00EB5ED7" w:rsidRDefault="00EB5ED7" w:rsidP="00EB5ED7">
      <w:pPr>
        <w:pStyle w:val="a3"/>
      </w:pPr>
      <w:r>
        <w:t xml:space="preserve">Применяются в качестве измерительных реле в схемах релейной защиты. </w:t>
      </w:r>
      <w:r>
        <w:br/>
        <w:t>Реле выпускаются для переднего или заднего под винт присоединения внешних проводников.</w:t>
      </w:r>
      <w:r>
        <w:br/>
        <w:t xml:space="preserve">Коэффициент возврата реле не менее 0.85 на первой </w:t>
      </w:r>
      <w:proofErr w:type="spellStart"/>
      <w:r>
        <w:t>уставке</w:t>
      </w:r>
      <w:proofErr w:type="spellEnd"/>
      <w:r>
        <w:t xml:space="preserve"> и не менее 0.8 на остальных </w:t>
      </w:r>
      <w:proofErr w:type="spellStart"/>
      <w:r>
        <w:t>уставках</w:t>
      </w:r>
      <w:proofErr w:type="spellEnd"/>
      <w:r>
        <w:t xml:space="preserve"> шкалы.</w:t>
      </w:r>
      <w:r>
        <w:br/>
        <w:t>Все реле имеет один замыкающий и один размыкающий контакты.</w:t>
      </w:r>
      <w:r>
        <w:br/>
        <w:t xml:space="preserve">Номинальная частота тока - 50 и 60 Гц. </w:t>
      </w:r>
      <w:r>
        <w:br/>
        <w:t xml:space="preserve">Габаритные размеры 67х128х158 мм. </w:t>
      </w:r>
      <w:r>
        <w:br/>
        <w:t>Масса реле не более 0.85 кг.</w:t>
      </w:r>
    </w:p>
    <w:p w:rsidR="00EB5ED7" w:rsidRDefault="00EB5ED7" w:rsidP="00EB5ED7">
      <w:pPr>
        <w:pStyle w:val="2"/>
      </w:pPr>
      <w:r>
        <w:t xml:space="preserve">                 Реле промежуточное РП21</w:t>
      </w:r>
    </w:p>
    <w:p w:rsidR="00EB5ED7" w:rsidRDefault="00EB5ED7" w:rsidP="00EB5ED7">
      <w:pPr>
        <w:pStyle w:val="3"/>
      </w:pPr>
      <w:r>
        <w:rPr>
          <w:noProof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00125" cy="1352550"/>
            <wp:effectExtent l="19050" t="0" r="9525" b="0"/>
            <wp:wrapSquare wrapText="bothSides"/>
            <wp:docPr id="6" name="Рисунок 6" descr="http://vectoralfa.ho.ua/rp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ectoralfa.ho.ua/rp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Техническое описание:</w:t>
      </w:r>
    </w:p>
    <w:p w:rsidR="00EB5ED7" w:rsidRDefault="00EB5ED7" w:rsidP="00EB5ED7">
      <w:pPr>
        <w:pStyle w:val="a3"/>
      </w:pPr>
      <w:r>
        <w:t>Реле РП-21 М (в дальнейшем именуемое "реле") предназначены для применения</w:t>
      </w:r>
      <w:r>
        <w:br/>
        <w:t>цепях управления электроприводами переменного тока напряжением до 380</w:t>
      </w:r>
      <w:proofErr w:type="gramStart"/>
      <w:r>
        <w:t xml:space="preserve"> В</w:t>
      </w:r>
      <w:proofErr w:type="gramEnd"/>
      <w:r>
        <w:t xml:space="preserve"> </w:t>
      </w:r>
      <w:r>
        <w:br/>
      </w:r>
      <w:r>
        <w:lastRenderedPageBreak/>
        <w:t>и цепях постоянного тока напряжением до 220 В и являются комплектующими изделиями.</w:t>
      </w:r>
    </w:p>
    <w:p w:rsidR="00EB5ED7" w:rsidRDefault="00EB5ED7" w:rsidP="00EB5ED7">
      <w:pPr>
        <w:pStyle w:val="a3"/>
      </w:pPr>
      <w:r>
        <w:t>Реле предназначены для работы в следующих условиях:</w:t>
      </w:r>
      <w:r>
        <w:br/>
        <w:t>интервал температур от минус 40 до 55</w:t>
      </w:r>
      <w:proofErr w:type="gramStart"/>
      <w:r>
        <w:t>°С</w:t>
      </w:r>
      <w:proofErr w:type="gramEnd"/>
      <w:r>
        <w:t xml:space="preserve">, для исполнения УХЛ4 и от 1 до 55°С для исполнения 04 </w:t>
      </w:r>
      <w:r>
        <w:br/>
        <w:t>(для реле на 27 В - до 60°C)</w:t>
      </w:r>
      <w:r>
        <w:br/>
        <w:t xml:space="preserve">интервал температур от минус 40 до 55°С, для исполнения УХЛ4 и от 1 до 55°С для исполнения 04 </w:t>
      </w:r>
      <w:r>
        <w:br/>
        <w:t>(для реле на 27 В - до 60°C)</w:t>
      </w:r>
      <w:r>
        <w:br/>
        <w:t>относительная влажность воздуха до 80% при температуре 25</w:t>
      </w:r>
      <w:proofErr w:type="gramStart"/>
      <w:r>
        <w:t>°С</w:t>
      </w:r>
      <w:proofErr w:type="gramEnd"/>
      <w:r>
        <w:t xml:space="preserve"> для исполнения УХЛ4</w:t>
      </w:r>
      <w:r>
        <w:br/>
        <w:t>и 98% при 35°С для исполнения 04;</w:t>
      </w:r>
      <w:r>
        <w:br/>
        <w:t xml:space="preserve">высота над уровнем моря не более 2000 м (допускается применение реле на высоте до 4000 м </w:t>
      </w:r>
      <w:r>
        <w:br/>
        <w:t>над уровнем моря, при этом температура окружающего воздуха должна быть не более 30</w:t>
      </w:r>
      <w:proofErr w:type="gramStart"/>
      <w:r>
        <w:t>°С</w:t>
      </w:r>
      <w:proofErr w:type="gramEnd"/>
      <w:r>
        <w:t xml:space="preserve">, </w:t>
      </w:r>
      <w:r>
        <w:br/>
        <w:t xml:space="preserve">номинальное напряжение цепей контактов не свыше 220 и нагрузка контактов </w:t>
      </w:r>
      <w:r>
        <w:br/>
        <w:t>не свыше 0,8 указанных в табл. 4 и 5);</w:t>
      </w:r>
      <w:r>
        <w:br/>
        <w:t xml:space="preserve">окружающая среда невзрывоопасная, не содержащая пыли в концентрациях, </w:t>
      </w:r>
      <w:r>
        <w:br/>
        <w:t>снижающих параметры в недопустимых пределах;</w:t>
      </w:r>
      <w:r>
        <w:br/>
        <w:t xml:space="preserve">вибрация мест крепления реле с частотой до 100 Гц при ускорении не более 1 </w:t>
      </w:r>
      <w:proofErr w:type="spellStart"/>
      <w:r>
        <w:t>q</w:t>
      </w:r>
      <w:proofErr w:type="spellEnd"/>
      <w:r>
        <w:t xml:space="preserve"> в диапазоне </w:t>
      </w:r>
      <w:r>
        <w:br/>
        <w:t xml:space="preserve">частот 5—15 Гц до 3 </w:t>
      </w:r>
      <w:proofErr w:type="spellStart"/>
      <w:r>
        <w:t>q</w:t>
      </w:r>
      <w:proofErr w:type="spellEnd"/>
      <w:r>
        <w:t xml:space="preserve"> наличие 2—15 мс (группа условий эксплуатации М24 по ГОСТ 17516-72)</w:t>
      </w:r>
      <w:r>
        <w:br/>
        <w:t>для реле на 27</w:t>
      </w:r>
      <w:proofErr w:type="gramStart"/>
      <w:r>
        <w:t xml:space="preserve"> В</w:t>
      </w:r>
      <w:proofErr w:type="gramEnd"/>
      <w:r>
        <w:t xml:space="preserve"> группа условий эксплуатации М4 и М8 по ГОСТ 17561-72;</w:t>
      </w:r>
      <w:r>
        <w:br/>
        <w:t>рабочее положение в пространства горизонтальное (якорем вверх) либо вертикальное (магнитной системой вверх),</w:t>
      </w:r>
      <w:r>
        <w:br/>
        <w:t>а для реле на 27</w:t>
      </w:r>
      <w:proofErr w:type="gramStart"/>
      <w:r>
        <w:t xml:space="preserve"> В</w:t>
      </w:r>
      <w:proofErr w:type="gramEnd"/>
      <w:r>
        <w:t xml:space="preserve"> - любое;</w:t>
      </w:r>
      <w:r>
        <w:br/>
        <w:t xml:space="preserve">место установки реле должно быть защищено от непосредственного воздействия солнечной радиации, </w:t>
      </w:r>
      <w:r>
        <w:br/>
        <w:t>воды, масла и т. п.;</w:t>
      </w:r>
      <w:r>
        <w:br/>
        <w:t>механизм репе, кроме реле на 27</w:t>
      </w:r>
      <w:proofErr w:type="gramStart"/>
      <w:r>
        <w:t xml:space="preserve"> В</w:t>
      </w:r>
      <w:proofErr w:type="gramEnd"/>
      <w:r>
        <w:t>, защищен изолирующим кожухом со степенью защиты IР40 по 14255-69,</w:t>
      </w:r>
      <w:r>
        <w:br/>
        <w:t>внешние выводы открыты (степень защиты - IР00), реле на 27 В выпускаются в открытом исполнении.</w:t>
      </w:r>
    </w:p>
    <w:p w:rsidR="00EB5ED7" w:rsidRDefault="00EB5ED7" w:rsidP="00EB5ED7">
      <w:pPr>
        <w:pStyle w:val="a3"/>
      </w:pPr>
      <w:r>
        <w:t>Технические данные:</w:t>
      </w:r>
      <w:r>
        <w:br/>
        <w:t xml:space="preserve">Реле поставляются следующих </w:t>
      </w:r>
      <w:proofErr w:type="spellStart"/>
      <w:r>
        <w:t>типоисполнений</w:t>
      </w:r>
      <w:proofErr w:type="spellEnd"/>
      <w:r>
        <w:t>:</w:t>
      </w:r>
      <w:r>
        <w:br/>
        <w:t>реле (без розетки) для присоединения внешних проводников пайкой;</w:t>
      </w:r>
      <w:r>
        <w:br/>
        <w:t xml:space="preserve">реле с розеткой, которое крепится к панели при помощи винтов, присоединение внешних проводников заднее, </w:t>
      </w:r>
      <w:r>
        <w:br/>
        <w:t>с ламелями под пайку. Условное обозначение "реле с розеткой типа 1";</w:t>
      </w:r>
      <w:r>
        <w:br/>
        <w:t xml:space="preserve">реле с розеткой, которое крепится к панели при помощи защелки, присоединение внешних проводников </w:t>
      </w:r>
      <w:r>
        <w:br/>
        <w:t>переднее винтовыми зажимами. Условное обозначение "реле с розеткой типа 2";</w:t>
      </w:r>
      <w:r>
        <w:br/>
        <w:t>репе с розеткой, которое крепится к панели при помощи винтов, присоединение внешних проводников</w:t>
      </w:r>
      <w:r>
        <w:br/>
        <w:t>переднее винтовыми зажимами. Условное обозначение "реле с розеткой типа 3".</w:t>
      </w:r>
      <w:r>
        <w:br/>
        <w:t>Розетки для реле типа РП-21 М-000 и реле РП-21 М 27</w:t>
      </w:r>
      <w:proofErr w:type="gramStart"/>
      <w:r>
        <w:t xml:space="preserve"> В</w:t>
      </w:r>
      <w:proofErr w:type="gramEnd"/>
      <w:r>
        <w:t xml:space="preserve"> не предусмотрены.</w:t>
      </w:r>
    </w:p>
    <w:p w:rsidR="00EB5ED7" w:rsidRDefault="00EB5ED7" w:rsidP="00EB5ED7">
      <w:pPr>
        <w:pStyle w:val="2"/>
      </w:pPr>
    </w:p>
    <w:p w:rsidR="00EB5ED7" w:rsidRDefault="00EB5ED7" w:rsidP="00EB5ED7">
      <w:pPr>
        <w:pStyle w:val="2"/>
      </w:pPr>
      <w:r>
        <w:lastRenderedPageBreak/>
        <w:t>Реле промежуточное РП-23</w:t>
      </w:r>
    </w:p>
    <w:p w:rsidR="00EB5ED7" w:rsidRDefault="00EB5ED7" w:rsidP="00EB5ED7">
      <w:pPr>
        <w:pStyle w:val="3"/>
      </w:pPr>
      <w:r>
        <w:rPr>
          <w:noProof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7" name="Рисунок 7" descr="http://vectoralfa.ho.ua/rp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ectoralfa.ho.ua/rp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Техническое описание:</w:t>
      </w:r>
    </w:p>
    <w:p w:rsidR="00EB5ED7" w:rsidRDefault="00EB5ED7" w:rsidP="00EB5ED7">
      <w:pPr>
        <w:pStyle w:val="a3"/>
      </w:pPr>
      <w:r>
        <w:t>Реле промежуточные типа РП23 предназначены для применения в цепях постоянного тока,</w:t>
      </w:r>
      <w:r>
        <w:br/>
        <w:t xml:space="preserve">реле типа РП25 - в цепях переменного тока частотой 50 или 60 Гц в качестве вспомогательных </w:t>
      </w:r>
      <w:r>
        <w:br/>
        <w:t xml:space="preserve">реле в схемах защиты и автоматики энергосистем, когда коммутационная способность </w:t>
      </w:r>
      <w:r>
        <w:br/>
        <w:t>или количество контактов основных реле недостаточны. РП Х Х</w:t>
      </w:r>
      <w:proofErr w:type="gramStart"/>
      <w:r>
        <w:t>4</w:t>
      </w:r>
      <w:proofErr w:type="gramEnd"/>
      <w:r>
        <w:t>:</w:t>
      </w:r>
      <w:r>
        <w:br/>
        <w:t>РП - реле промежуточное;</w:t>
      </w:r>
      <w:r>
        <w:br/>
        <w:t>Х - номер разработки (23, 25);</w:t>
      </w:r>
      <w:r>
        <w:br/>
        <w:t>Х</w:t>
      </w:r>
      <w:proofErr w:type="gramStart"/>
      <w:r>
        <w:t>4</w:t>
      </w:r>
      <w:proofErr w:type="gramEnd"/>
      <w:r>
        <w:t xml:space="preserve"> - климатическое исполнение (УХЛ, О) и категория размещения</w:t>
      </w:r>
      <w:r>
        <w:br/>
        <w:t>(4) по ГОСТ 15150-69 и ГОСТ 15543.1-89.</w:t>
      </w:r>
    </w:p>
    <w:p w:rsidR="00EB5ED7" w:rsidRDefault="00EB5ED7" w:rsidP="00EB5ED7">
      <w:pPr>
        <w:pStyle w:val="a3"/>
      </w:pPr>
      <w:r>
        <w:t>Условия эксплуатации:</w:t>
      </w:r>
      <w:r>
        <w:br/>
        <w:t>Высота над уровнем моря не более 2000 м.</w:t>
      </w:r>
      <w:r>
        <w:br/>
        <w:t>Температура окружающего воздуха от минус 20 до 40</w:t>
      </w:r>
      <w:proofErr w:type="gramStart"/>
      <w:r>
        <w:t>°С</w:t>
      </w:r>
      <w:proofErr w:type="gramEnd"/>
      <w:r>
        <w:t xml:space="preserve"> для исполнения УХЛ4</w:t>
      </w:r>
      <w:r>
        <w:br/>
        <w:t>и от минус 10 до 45°С для исполнения О4.</w:t>
      </w:r>
      <w:r>
        <w:br/>
        <w:t>Относительная влажность воздуха до 80% при температуре 25</w:t>
      </w:r>
      <w:proofErr w:type="gramStart"/>
      <w:r>
        <w:t>°С</w:t>
      </w:r>
      <w:proofErr w:type="gramEnd"/>
      <w:r>
        <w:t xml:space="preserve"> для исполнения УХЛ4 и до 98% </w:t>
      </w:r>
      <w:r>
        <w:br/>
        <w:t>при температуре 35°С для исполнения О4.</w:t>
      </w:r>
      <w:r>
        <w:br/>
        <w:t>Окружающая среда невзрывоопасная, не содержащая токопроводящей пыли, агрессивных газов</w:t>
      </w:r>
      <w:r>
        <w:br/>
        <w:t xml:space="preserve">и паров в концентрациях, разрушающих изоляцию и металлы. Место установки реле должно быть защищено от попадания брызг воды, масел, эмульсий и других жидкостей, </w:t>
      </w:r>
      <w:r>
        <w:br/>
        <w:t>а также от прямого воздействия солнечной радиации.</w:t>
      </w:r>
      <w:r>
        <w:br/>
        <w:t>Для климатического исполнения О</w:t>
      </w:r>
      <w:proofErr w:type="gramStart"/>
      <w:r>
        <w:t>4</w:t>
      </w:r>
      <w:proofErr w:type="gramEnd"/>
      <w:r>
        <w:t xml:space="preserve"> обеспечена стойкость к поражению плесневыми грибами.</w:t>
      </w:r>
      <w:r>
        <w:br/>
        <w:t xml:space="preserve">Воздействие вибрационных нагрузок в диапазоне частот от 10 до 100 Гц с максимальным ускорением 0,25 </w:t>
      </w:r>
      <w:proofErr w:type="spellStart"/>
      <w:r>
        <w:t>g</w:t>
      </w:r>
      <w:proofErr w:type="spellEnd"/>
      <w:r>
        <w:t>.</w:t>
      </w:r>
      <w:r>
        <w:br/>
        <w:t>Установка на вертикальной плоскости с отклонением не более 5° в любую сторону.</w:t>
      </w:r>
      <w:r>
        <w:br/>
        <w:t>Степень защиты оболочки реле IР40, зажимов для присоединения внешних проводников IР00 по ГОСТ 14255-69.</w:t>
      </w:r>
      <w:r>
        <w:br/>
        <w:t xml:space="preserve">Требования техники безопасности: реле должны устанавливаться на заземленных </w:t>
      </w:r>
      <w:r>
        <w:br/>
        <w:t xml:space="preserve">металлических конструкциях; по способу защиты человека от поражения электрическим током реле </w:t>
      </w:r>
      <w:r>
        <w:br/>
        <w:t xml:space="preserve">соответствует классу 0 по ГОСТ 12.2.007.0-75; монтаж и обслуживание реле следует вести при обесточенном </w:t>
      </w:r>
      <w:r>
        <w:br/>
        <w:t>состоянии; запрещается снимать оболочку (кожух) с реле, находящихся в работе.</w:t>
      </w:r>
      <w:r>
        <w:br/>
        <w:t>Реле для поставок внутри страны и на экспорт соответствуют ТУ 16-523.483-78. ТУ 16-523.483-78</w:t>
      </w:r>
    </w:p>
    <w:p w:rsidR="00EB5ED7" w:rsidRDefault="00EB5ED7" w:rsidP="00EB5ED7">
      <w:pPr>
        <w:pStyle w:val="a3"/>
      </w:pPr>
      <w:r>
        <w:t>Технические характеристики: Номинальное напряжение, В:</w:t>
      </w:r>
      <w:r>
        <w:br/>
        <w:t xml:space="preserve">РП23 - 24, 48, 110, 220 </w:t>
      </w:r>
      <w:r>
        <w:br/>
        <w:t xml:space="preserve">РП25 - 100, 127, 220 </w:t>
      </w:r>
      <w:r>
        <w:br/>
        <w:t xml:space="preserve">Количество и вид контактов - 4з, 1р </w:t>
      </w:r>
      <w:r>
        <w:br/>
        <w:t xml:space="preserve">Напряжение срабатывания реле, нагретого до установившегося теплового состояния напряжением, </w:t>
      </w:r>
      <w:r>
        <w:br/>
        <w:t>равным 110% номинального, при температуре окружающего воздуха 40, 45, 50 и 55</w:t>
      </w:r>
      <w:proofErr w:type="gramStart"/>
      <w:r>
        <w:t>°С</w:t>
      </w:r>
      <w:proofErr w:type="gramEnd"/>
      <w:r>
        <w:t xml:space="preserve"> соответственно, % </w:t>
      </w:r>
      <w:proofErr w:type="spellStart"/>
      <w:r>
        <w:t>Uном</w:t>
      </w:r>
      <w:proofErr w:type="spellEnd"/>
      <w:r>
        <w:t xml:space="preserve">, </w:t>
      </w:r>
      <w:r>
        <w:br/>
        <w:t xml:space="preserve">не более: РП23 - 80, 83, 86, 89 РП25 - 85, 87, 89, 91 </w:t>
      </w:r>
      <w:r>
        <w:br/>
      </w:r>
      <w:r>
        <w:lastRenderedPageBreak/>
        <w:t xml:space="preserve">Напряжение возврата, % </w:t>
      </w:r>
      <w:proofErr w:type="spellStart"/>
      <w:proofErr w:type="gramStart"/>
      <w:r>
        <w:t>U</w:t>
      </w:r>
      <w:proofErr w:type="gramEnd"/>
      <w:r>
        <w:t>ном</w:t>
      </w:r>
      <w:proofErr w:type="spellEnd"/>
      <w:r>
        <w:t xml:space="preserve">: РП23 - 10 РП25 - 5 </w:t>
      </w:r>
      <w:r>
        <w:br/>
        <w:t xml:space="preserve">Время срабатывания при </w:t>
      </w:r>
      <w:proofErr w:type="spellStart"/>
      <w:r>
        <w:t>Uном</w:t>
      </w:r>
      <w:proofErr w:type="spellEnd"/>
      <w:r>
        <w:t xml:space="preserve">, с, не более - 0,06 </w:t>
      </w:r>
      <w:r>
        <w:br/>
      </w:r>
      <w:proofErr w:type="gramStart"/>
      <w:r>
        <w:t>Напряжение</w:t>
      </w:r>
      <w:proofErr w:type="gramEnd"/>
      <w:r>
        <w:t xml:space="preserve"> длительно выдерживаемое обмоткой реле, % </w:t>
      </w:r>
      <w:proofErr w:type="spellStart"/>
      <w:r>
        <w:t>Uном</w:t>
      </w:r>
      <w:proofErr w:type="spellEnd"/>
      <w:r>
        <w:t xml:space="preserve"> - 110 </w:t>
      </w:r>
      <w:r>
        <w:br/>
        <w:t xml:space="preserve">Потребляемая мощность при </w:t>
      </w:r>
      <w:proofErr w:type="spellStart"/>
      <w:r>
        <w:t>Uном</w:t>
      </w:r>
      <w:proofErr w:type="spellEnd"/>
      <w:r>
        <w:t xml:space="preserve">: РП23, Вт - 6 РП25, В·А - 10 </w:t>
      </w:r>
      <w:r>
        <w:br/>
        <w:t>Коммутационная способность контактов реле при напряжении от 24 до 250</w:t>
      </w:r>
      <w:proofErr w:type="gramStart"/>
      <w:r>
        <w:t xml:space="preserve"> В</w:t>
      </w:r>
      <w:proofErr w:type="gramEnd"/>
      <w:r>
        <w:t xml:space="preserve">, </w:t>
      </w:r>
      <w:r>
        <w:br/>
        <w:t>не более: в цепи постоянного тока (</w:t>
      </w:r>
      <w:proofErr w:type="spellStart"/>
      <w:r>
        <w:t>t</w:t>
      </w:r>
      <w:proofErr w:type="spellEnd"/>
      <w:r>
        <w:t xml:space="preserve"> = 0,02 с), Вт - 100 </w:t>
      </w:r>
      <w:r>
        <w:br/>
        <w:t>в цепи переменного тока (</w:t>
      </w:r>
      <w:proofErr w:type="spellStart"/>
      <w:r>
        <w:t>соs</w:t>
      </w:r>
      <w:proofErr w:type="spellEnd"/>
      <w:r>
        <w:t xml:space="preserve"> </w:t>
      </w:r>
      <w:proofErr w:type="spellStart"/>
      <w:r>
        <w:t>j</w:t>
      </w:r>
      <w:proofErr w:type="spellEnd"/>
      <w:r>
        <w:t xml:space="preserve"> = 0,5), В·А - 500 Механическая износостойкость,</w:t>
      </w:r>
      <w:r>
        <w:br/>
        <w:t>циклы ВО - 105 Коммутационная износостойкость с нагрузкой на контактах,</w:t>
      </w:r>
      <w:r>
        <w:br/>
        <w:t>циклы ВО - 104 Испытательное напряжение переменного тока частотой 50 Гц,</w:t>
      </w:r>
      <w:r>
        <w:br/>
      </w:r>
      <w:proofErr w:type="gramStart"/>
      <w:r>
        <w:t xml:space="preserve">выдерживаемое электрической изоляцией в течение 1 мин без пробоя или перекрытия, </w:t>
      </w:r>
      <w:r>
        <w:br/>
        <w:t xml:space="preserve">приложенное между всеми независимыми цепями блока, </w:t>
      </w:r>
      <w:r>
        <w:br/>
        <w:t xml:space="preserve">а также между ними и корпусом, В - 2000 Масса, кг, не более - 0,825 </w:t>
      </w:r>
      <w:proofErr w:type="gramEnd"/>
    </w:p>
    <w:p w:rsidR="007C0EBF" w:rsidRDefault="007C0EBF" w:rsidP="007C0EBF">
      <w:pPr>
        <w:pStyle w:val="2"/>
      </w:pPr>
      <w:r>
        <w:t xml:space="preserve">Реле промежуточное </w:t>
      </w:r>
      <w:proofErr w:type="spellStart"/>
      <w:r>
        <w:t>элктромагнитное</w:t>
      </w:r>
      <w:proofErr w:type="spellEnd"/>
      <w:r>
        <w:t xml:space="preserve"> ПЭ37</w:t>
      </w:r>
    </w:p>
    <w:p w:rsidR="007C0EBF" w:rsidRDefault="007C0EBF" w:rsidP="007C0EBF">
      <w:pPr>
        <w:pStyle w:val="3"/>
      </w:pPr>
      <w:r>
        <w:rPr>
          <w:noProof/>
        </w:rPr>
        <w:drawing>
          <wp:anchor distT="0" distB="0" distL="0" distR="0" simplePos="0" relativeHeight="2516736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95350" cy="933450"/>
            <wp:effectExtent l="19050" t="0" r="0" b="0"/>
            <wp:wrapSquare wrapText="bothSides"/>
            <wp:docPr id="30" name="Рисунок 30" descr="http://vectoralfa.ho.ua/p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vectoralfa.ho.ua/pe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Техническое описание:</w:t>
      </w:r>
    </w:p>
    <w:p w:rsidR="007C0EBF" w:rsidRDefault="007C0EBF" w:rsidP="007C0EBF">
      <w:pPr>
        <w:pStyle w:val="a3"/>
      </w:pPr>
      <w:r>
        <w:t>Реле промежуточные электромагнитные серии ПЭ-36, ПЭ-37</w:t>
      </w:r>
      <w:r>
        <w:br/>
        <w:t>являются комплектующими изделиями и предназначены для применения в цепях</w:t>
      </w:r>
      <w:r>
        <w:br/>
        <w:t>управления электроприводами переменного тока напряжением до 440</w:t>
      </w:r>
      <w:proofErr w:type="gramStart"/>
      <w:r>
        <w:t xml:space="preserve"> В</w:t>
      </w:r>
      <w:proofErr w:type="gramEnd"/>
      <w:r>
        <w:t xml:space="preserve"> </w:t>
      </w:r>
      <w:r>
        <w:br/>
        <w:t>частоты 50 и 60 Гц, постоянного тока напряжением до 220 В.</w:t>
      </w:r>
      <w:r>
        <w:br/>
        <w:t xml:space="preserve">Реле изготавливаются в исполнении У (для работы в макроклиматических районах </w:t>
      </w:r>
      <w:r>
        <w:br/>
        <w:t>с умеренным климатом) и в исполнении Т (для работы в макроклиматических районах</w:t>
      </w:r>
      <w:r>
        <w:br/>
        <w:t xml:space="preserve">как с сухим, так и с влажным тропическим климатом) и должны эксплуатироваться </w:t>
      </w:r>
      <w:r>
        <w:br/>
        <w:t>в закрытых помещениях с естественной вентиляцией без искусственно регулируемых</w:t>
      </w:r>
      <w:r>
        <w:br/>
        <w:t>климатических условий (категория размещения 3).</w:t>
      </w:r>
      <w:r>
        <w:br/>
        <w:t xml:space="preserve">Реле также пригодны для эксплуатации в макроклиматических районах </w:t>
      </w:r>
      <w:r>
        <w:br/>
        <w:t xml:space="preserve">с умеренным и холодным климатом (УХЛ) в закрытых отапливаемых помещениях </w:t>
      </w:r>
      <w:r>
        <w:br/>
        <w:t>с искусственно регулируемыми климатическими условиями (категория размещения 4).</w:t>
      </w:r>
      <w:r>
        <w:br/>
        <w:t xml:space="preserve">В зависимости от типа контактной группы, способа присоединения внешних </w:t>
      </w:r>
      <w:r>
        <w:br/>
        <w:t xml:space="preserve">проводников, рода тока, величины номинального напряжения или силы тока реле </w:t>
      </w:r>
      <w:r>
        <w:br/>
        <w:t>выпускаются в различных исполнениях.</w:t>
      </w:r>
      <w:r>
        <w:br/>
        <w:t xml:space="preserve">По способу </w:t>
      </w:r>
      <w:proofErr w:type="spellStart"/>
      <w:r>
        <w:t>присоединениявнешних</w:t>
      </w:r>
      <w:proofErr w:type="spellEnd"/>
      <w:r>
        <w:t xml:space="preserve"> проводников реле ПЭ-36 выпускаются с ламелями</w:t>
      </w:r>
      <w:r>
        <w:br/>
        <w:t xml:space="preserve">под пайку, под скрутку и под </w:t>
      </w:r>
      <w:proofErr w:type="spellStart"/>
      <w:r>
        <w:t>фастон</w:t>
      </w:r>
      <w:proofErr w:type="spellEnd"/>
      <w:r>
        <w:t>, реле ПЭ-37 — с винтовыми зажимами.</w:t>
      </w:r>
    </w:p>
    <w:p w:rsidR="007C0EBF" w:rsidRDefault="007C0EBF" w:rsidP="007C0EBF">
      <w:pPr>
        <w:pStyle w:val="a3"/>
      </w:pPr>
      <w:r>
        <w:t>УСЛОВИЯ ЭКСПЛУАТАЦИИ</w:t>
      </w:r>
      <w:r>
        <w:br/>
        <w:t>температура окружающего воздуха от минус 45 до плюс 55</w:t>
      </w:r>
      <w:proofErr w:type="gramStart"/>
      <w:r>
        <w:t xml:space="preserve"> °С</w:t>
      </w:r>
      <w:proofErr w:type="gramEnd"/>
      <w:r>
        <w:t>;</w:t>
      </w:r>
      <w:r>
        <w:br/>
        <w:t>относительная влажность окружающего воздуха:</w:t>
      </w:r>
      <w:r>
        <w:br/>
        <w:t>для исполнения У - до 98 % при температуре 25 °С;</w:t>
      </w:r>
      <w:r>
        <w:br/>
        <w:t>для исполнения Т - до 98 % при температуре 35 °С;</w:t>
      </w:r>
      <w:r>
        <w:br/>
        <w:t>высота над уровнем моря - 2000 м;</w:t>
      </w:r>
      <w:r>
        <w:br/>
        <w:t xml:space="preserve">окружающая среда - (промышленная) не должна содержать пыли в концентрациях, </w:t>
      </w:r>
      <w:r>
        <w:br/>
        <w:t>снижающих работу реле в недопустимых пределах;</w:t>
      </w:r>
      <w:r>
        <w:br/>
        <w:t xml:space="preserve">вибрация мест Крепления реле с частотой от 1 до 35 Гц при ускорении </w:t>
      </w:r>
      <w:r>
        <w:br/>
        <w:t>не более 4,9 м/с</w:t>
      </w:r>
      <w:proofErr w:type="gramStart"/>
      <w:r>
        <w:t>2</w:t>
      </w:r>
      <w:proofErr w:type="gramEnd"/>
      <w:r>
        <w:t xml:space="preserve"> (0,5 </w:t>
      </w:r>
      <w:proofErr w:type="spellStart"/>
      <w:r>
        <w:t>g</w:t>
      </w:r>
      <w:proofErr w:type="spellEnd"/>
      <w:r>
        <w:t>);</w:t>
      </w:r>
      <w:r>
        <w:br/>
        <w:t xml:space="preserve">ударные нагрузки с ускорением не более 29,43 м/с2 (3 </w:t>
      </w:r>
      <w:proofErr w:type="spellStart"/>
      <w:r>
        <w:t>g</w:t>
      </w:r>
      <w:proofErr w:type="spellEnd"/>
      <w:r>
        <w:t>)</w:t>
      </w:r>
      <w:r>
        <w:br/>
        <w:t>и длительностью импульса 2-20 мс;</w:t>
      </w:r>
      <w:r>
        <w:br/>
        <w:t xml:space="preserve">рабочее положение в пространстве - вертикальное или горизонтальное на </w:t>
      </w:r>
      <w:r>
        <w:br/>
        <w:t>вертикальной плоскости с допускаемым отклонением ± 5 °.</w:t>
      </w:r>
      <w:r>
        <w:br/>
        <w:t xml:space="preserve">Пример записи обозначения реле при заказе и в документации другого </w:t>
      </w:r>
      <w:r>
        <w:br/>
        <w:t>изделия приведен в приложении.</w:t>
      </w:r>
    </w:p>
    <w:p w:rsidR="00EB5ED7" w:rsidRDefault="007C0EBF" w:rsidP="007C0EBF">
      <w:pPr>
        <w:pStyle w:val="a3"/>
      </w:pPr>
      <w:r>
        <w:lastRenderedPageBreak/>
        <w:t>ТЕХНИЧЕСКИЕ ДАННЫЕ</w:t>
      </w:r>
      <w:r>
        <w:br/>
        <w:t>Потребляемая мощность, не более:</w:t>
      </w:r>
      <w:r>
        <w:br/>
        <w:t>реле постоянного тока, Вт 4</w:t>
      </w:r>
      <w:r>
        <w:br/>
        <w:t>реле переменного тока, В-А 7</w:t>
      </w:r>
      <w:r>
        <w:br/>
        <w:t>Номинальная сила тока контактов, А 6</w:t>
      </w:r>
      <w:r>
        <w:br/>
        <w:t>Номинальное напряжение контактов, В:</w:t>
      </w:r>
      <w:r>
        <w:br/>
        <w:t>при постоянном токе 12—220</w:t>
      </w:r>
      <w:r>
        <w:br/>
        <w:t>при переменном токе 12—440</w:t>
      </w:r>
      <w:r>
        <w:br/>
        <w:t>Минимальная сила тока контактов при напряжении</w:t>
      </w:r>
      <w:r>
        <w:br/>
        <w:t>12</w:t>
      </w:r>
      <w:proofErr w:type="gramStart"/>
      <w:r>
        <w:t xml:space="preserve"> В</w:t>
      </w:r>
      <w:proofErr w:type="gramEnd"/>
      <w:r>
        <w:t xml:space="preserve"> постоянного и переменного тока, А 0,025</w:t>
      </w:r>
      <w:r>
        <w:br/>
        <w:t>Допустимый предел изменения напряжения питания,</w:t>
      </w:r>
      <w:r>
        <w:br/>
      </w:r>
      <w:proofErr w:type="spellStart"/>
      <w:r>
        <w:t>Uном</w:t>
      </w:r>
      <w:proofErr w:type="spellEnd"/>
      <w:r>
        <w:t xml:space="preserve"> 0,85-1,05</w:t>
      </w:r>
      <w:r>
        <w:br/>
        <w:t>Допустимый предел изменения силы тока питания,</w:t>
      </w:r>
      <w:r>
        <w:br/>
      </w:r>
      <w:proofErr w:type="spellStart"/>
      <w:r>
        <w:t>Uном</w:t>
      </w:r>
      <w:proofErr w:type="spellEnd"/>
      <w:r>
        <w:t xml:space="preserve"> 0,85-1,05</w:t>
      </w:r>
      <w:r>
        <w:br/>
        <w:t>Испытательное напряжение изоляции, В 2000</w:t>
      </w:r>
      <w:r>
        <w:br/>
        <w:t xml:space="preserve">Сопротивление изоляции сухого и чистого реле, не бывшего </w:t>
      </w:r>
      <w:r>
        <w:br/>
        <w:t xml:space="preserve">в </w:t>
      </w:r>
      <w:proofErr w:type="spellStart"/>
      <w:r>
        <w:t>эксплуатациии</w:t>
      </w:r>
      <w:proofErr w:type="spellEnd"/>
      <w:r>
        <w:t>, МОм, не менее:</w:t>
      </w:r>
      <w:r>
        <w:br/>
        <w:t>в холодном состоянии 50</w:t>
      </w:r>
      <w:r>
        <w:br/>
        <w:t>в нагретом состоянии 10</w:t>
      </w:r>
      <w:r>
        <w:br/>
        <w:t xml:space="preserve">Собственное время включения реле, </w:t>
      </w:r>
      <w:proofErr w:type="gramStart"/>
      <w:r>
        <w:t>с</w:t>
      </w:r>
      <w:proofErr w:type="gramEnd"/>
      <w:r>
        <w:t>, не более 0,05</w:t>
      </w:r>
      <w:r>
        <w:br/>
      </w:r>
      <w:proofErr w:type="gramStart"/>
      <w:r>
        <w:t>Масса</w:t>
      </w:r>
      <w:proofErr w:type="gramEnd"/>
      <w:r>
        <w:t xml:space="preserve"> реле, кг, не более:</w:t>
      </w:r>
      <w:r>
        <w:br/>
        <w:t>ПЭ-36 0,18</w:t>
      </w:r>
      <w:r>
        <w:br/>
        <w:t>ПЭ-37 0,28</w:t>
      </w:r>
    </w:p>
    <w:p w:rsidR="00EB5ED7" w:rsidRDefault="00EB5ED7" w:rsidP="00EB5ED7">
      <w:pPr>
        <w:pStyle w:val="2"/>
      </w:pPr>
      <w:r>
        <w:t xml:space="preserve">Реле времени </w:t>
      </w:r>
      <w:proofErr w:type="gramStart"/>
      <w:r>
        <w:t>ВЛ</w:t>
      </w:r>
      <w:proofErr w:type="gramEnd"/>
    </w:p>
    <w:p w:rsidR="00EB5ED7" w:rsidRDefault="00EB5ED7" w:rsidP="00EB5ED7">
      <w:pPr>
        <w:pStyle w:val="3"/>
      </w:pPr>
      <w:r>
        <w:t>Техническое описание.</w:t>
      </w:r>
    </w:p>
    <w:p w:rsidR="00EB5ED7" w:rsidRDefault="00EB5ED7" w:rsidP="00EB5ED7">
      <w:pPr>
        <w:pStyle w:val="a3"/>
      </w:pPr>
      <w:r>
        <w:t>Предназначены для коммутации электрических</w:t>
      </w:r>
      <w:r>
        <w:br/>
        <w:t>цепей с определенными предварительно установленными</w:t>
      </w:r>
      <w:r>
        <w:br/>
        <w:t xml:space="preserve">выдержками времени и применяются для коммутации </w:t>
      </w:r>
      <w:r>
        <w:br/>
      </w:r>
      <w:r>
        <w:rPr>
          <w:noProof/>
        </w:rPr>
        <w:drawing>
          <wp:anchor distT="0" distB="0" distL="0" distR="0" simplePos="0" relativeHeight="251669504" behindDoc="0" locked="0" layoutInCell="1" allowOverlap="0">
            <wp:simplePos x="0" y="0"/>
            <wp:positionH relativeFrom="column">
              <wp:posOffset>4053840</wp:posOffset>
            </wp:positionH>
            <wp:positionV relativeFrom="line">
              <wp:posOffset>341630</wp:posOffset>
            </wp:positionV>
            <wp:extent cx="676275" cy="962025"/>
            <wp:effectExtent l="19050" t="0" r="9525" b="0"/>
            <wp:wrapSquare wrapText="bothSides"/>
            <wp:docPr id="13" name="Рисунок 13" descr="http://vectoralfa.ho.ua/vl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ectoralfa.ho.ua/vl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posOffset>2329815</wp:posOffset>
            </wp:positionH>
            <wp:positionV relativeFrom="line">
              <wp:posOffset>170180</wp:posOffset>
            </wp:positionV>
            <wp:extent cx="914400" cy="533400"/>
            <wp:effectExtent l="19050" t="0" r="0" b="0"/>
            <wp:wrapSquare wrapText="bothSides"/>
            <wp:docPr id="8" name="Рисунок 8" descr="http://vectoralfa.ho.ua/vl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ectoralfa.ho.ua/vl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электрических цепей автоматики.</w:t>
      </w:r>
    </w:p>
    <w:p w:rsidR="00EB5ED7" w:rsidRDefault="00EB5ED7" w:rsidP="00EB5ED7">
      <w:pPr>
        <w:pStyle w:val="a3"/>
      </w:pPr>
      <w:r>
        <w:br/>
      </w:r>
    </w:p>
    <w:p w:rsidR="00EB5ED7" w:rsidRDefault="00EB5ED7" w:rsidP="00EB5ED7">
      <w:pPr>
        <w:pStyle w:val="a3"/>
      </w:pPr>
      <w:r>
        <w:t xml:space="preserve">Реле времени ВЛ-45. </w:t>
      </w:r>
      <w:r>
        <w:br/>
      </w:r>
      <w:r>
        <w:rPr>
          <w:noProof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posOffset>2329815</wp:posOffset>
            </wp:positionH>
            <wp:positionV relativeFrom="line">
              <wp:posOffset>3175</wp:posOffset>
            </wp:positionV>
            <wp:extent cx="762000" cy="762000"/>
            <wp:effectExtent l="19050" t="0" r="0" b="0"/>
            <wp:wrapSquare wrapText="bothSides"/>
            <wp:docPr id="9" name="Рисунок 9" descr="http://vectoralfa.ho.ua/vl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ectoralfa.ho.ua/vl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5ED7" w:rsidRDefault="00EB5ED7" w:rsidP="00EB5ED7">
      <w:pPr>
        <w:pStyle w:val="a3"/>
      </w:pPr>
      <w:r>
        <w:t xml:space="preserve">Реле времени ВЛ-48. </w:t>
      </w:r>
      <w:r>
        <w:br/>
      </w:r>
    </w:p>
    <w:p w:rsidR="00EB5ED7" w:rsidRDefault="00EB5ED7" w:rsidP="00EB5ED7">
      <w:pPr>
        <w:pStyle w:val="a3"/>
      </w:pPr>
      <w:r>
        <w:rPr>
          <w:noProof/>
        </w:rPr>
        <w:drawing>
          <wp:anchor distT="0" distB="0" distL="0" distR="0" simplePos="0" relativeHeight="251671552" behindDoc="0" locked="0" layoutInCell="1" allowOverlap="0">
            <wp:simplePos x="0" y="0"/>
            <wp:positionH relativeFrom="column">
              <wp:posOffset>3891915</wp:posOffset>
            </wp:positionH>
            <wp:positionV relativeFrom="line">
              <wp:posOffset>224790</wp:posOffset>
            </wp:positionV>
            <wp:extent cx="1076325" cy="781050"/>
            <wp:effectExtent l="19050" t="0" r="9525" b="0"/>
            <wp:wrapSquare wrapText="bothSides"/>
            <wp:docPr id="15" name="Рисунок 15" descr="http://vectoralfa.ho.ua/vl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vectoralfa.ho.ua/vl8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posOffset>2320925</wp:posOffset>
            </wp:positionH>
            <wp:positionV relativeFrom="line">
              <wp:posOffset>144780</wp:posOffset>
            </wp:positionV>
            <wp:extent cx="923925" cy="561975"/>
            <wp:effectExtent l="19050" t="0" r="9525" b="0"/>
            <wp:wrapSquare wrapText="bothSides"/>
            <wp:docPr id="10" name="Рисунок 10" descr="http://vectoralfa.ho.ua/vl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ectoralfa.ho.ua/vl5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Реле времени ВЛ-56. </w:t>
      </w:r>
      <w:r>
        <w:br/>
      </w:r>
    </w:p>
    <w:p w:rsidR="00EB5ED7" w:rsidRDefault="00EB5ED7" w:rsidP="00EB5ED7">
      <w:pPr>
        <w:pStyle w:val="a3"/>
      </w:pPr>
      <w:r>
        <w:t xml:space="preserve">Реле времени ВЛ-59. </w:t>
      </w:r>
      <w:r>
        <w:br/>
      </w:r>
    </w:p>
    <w:p w:rsidR="00EB5ED7" w:rsidRDefault="00EB5ED7" w:rsidP="00EB5ED7">
      <w:pPr>
        <w:pStyle w:val="a3"/>
      </w:pPr>
      <w:r>
        <w:rPr>
          <w:noProof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posOffset>2501265</wp:posOffset>
            </wp:positionH>
            <wp:positionV relativeFrom="line">
              <wp:posOffset>36830</wp:posOffset>
            </wp:positionV>
            <wp:extent cx="742950" cy="828675"/>
            <wp:effectExtent l="19050" t="0" r="0" b="0"/>
            <wp:wrapSquare wrapText="bothSides"/>
            <wp:docPr id="11" name="Рисунок 11" descr="http://vectoralfa.ho.ua/vl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ectoralfa.ho.ua/vl5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Реле времени ВЛ-64. </w:t>
      </w:r>
      <w:r>
        <w:br/>
      </w:r>
    </w:p>
    <w:p w:rsidR="00EB5ED7" w:rsidRDefault="00EB5ED7" w:rsidP="00EB5ED7">
      <w:pPr>
        <w:pStyle w:val="a3"/>
      </w:pPr>
      <w:r>
        <w:rPr>
          <w:noProof/>
        </w:rPr>
        <w:drawing>
          <wp:anchor distT="0" distB="0" distL="0" distR="0" simplePos="0" relativeHeight="251670528" behindDoc="0" locked="0" layoutInCell="1" allowOverlap="0">
            <wp:simplePos x="0" y="0"/>
            <wp:positionH relativeFrom="column">
              <wp:posOffset>4187190</wp:posOffset>
            </wp:positionH>
            <wp:positionV relativeFrom="line">
              <wp:posOffset>40005</wp:posOffset>
            </wp:positionV>
            <wp:extent cx="847725" cy="914400"/>
            <wp:effectExtent l="19050" t="0" r="9525" b="0"/>
            <wp:wrapSquare wrapText="bothSides"/>
            <wp:docPr id="14" name="Рисунок 14" descr="http://vectoralfa.ho.ua/vl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vectoralfa.ho.ua/vl6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Реле времени ВЛ-66. </w:t>
      </w:r>
      <w:r>
        <w:br/>
      </w:r>
    </w:p>
    <w:p w:rsidR="00EB5ED7" w:rsidRDefault="00EB5ED7" w:rsidP="00EB5ED7">
      <w:pPr>
        <w:pStyle w:val="a3"/>
      </w:pPr>
      <w:r>
        <w:rPr>
          <w:noProof/>
        </w:rPr>
        <w:drawing>
          <wp:anchor distT="0" distB="0" distL="0" distR="0" simplePos="0" relativeHeight="251668480" behindDoc="0" locked="0" layoutInCell="1" allowOverlap="0">
            <wp:simplePos x="0" y="0"/>
            <wp:positionH relativeFrom="column">
              <wp:posOffset>2425065</wp:posOffset>
            </wp:positionH>
            <wp:positionV relativeFrom="line">
              <wp:posOffset>163195</wp:posOffset>
            </wp:positionV>
            <wp:extent cx="756920" cy="933450"/>
            <wp:effectExtent l="19050" t="0" r="5080" b="0"/>
            <wp:wrapSquare wrapText="bothSides"/>
            <wp:docPr id="12" name="Рисунок 12" descr="http://vectoralfa.ho.ua/vl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vectoralfa.ho.ua/vl6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Реле времени ВЛ-68. </w:t>
      </w:r>
      <w:r>
        <w:br/>
      </w:r>
    </w:p>
    <w:p w:rsidR="00EB5ED7" w:rsidRDefault="00EB5ED7" w:rsidP="00EB5ED7">
      <w:pPr>
        <w:pStyle w:val="a3"/>
      </w:pPr>
      <w:r>
        <w:lastRenderedPageBreak/>
        <w:t>Реле времени ВЛ-81</w:t>
      </w:r>
    </w:p>
    <w:p w:rsidR="00EB5ED7" w:rsidRDefault="00EB5ED7" w:rsidP="00EB5ED7">
      <w:pPr>
        <w:pStyle w:val="a3"/>
      </w:pPr>
    </w:p>
    <w:sectPr w:rsidR="00EB5ED7" w:rsidSect="0037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ED7"/>
    <w:rsid w:val="003754A6"/>
    <w:rsid w:val="007C0EBF"/>
    <w:rsid w:val="00EB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A6"/>
  </w:style>
  <w:style w:type="paragraph" w:styleId="1">
    <w:name w:val="heading 1"/>
    <w:basedOn w:val="a"/>
    <w:next w:val="a"/>
    <w:link w:val="10"/>
    <w:uiPriority w:val="9"/>
    <w:qFormat/>
    <w:rsid w:val="00EB5E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B5E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5E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5E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5E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B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5E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E42C7-6222-4AE3-B6F1-F3E8AD66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</dc:creator>
  <cp:keywords/>
  <dc:description/>
  <cp:lastModifiedBy>fifa</cp:lastModifiedBy>
  <cp:revision>3</cp:revision>
  <dcterms:created xsi:type="dcterms:W3CDTF">2010-03-07T22:09:00Z</dcterms:created>
  <dcterms:modified xsi:type="dcterms:W3CDTF">2010-03-07T22:20:00Z</dcterms:modified>
</cp:coreProperties>
</file>